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C" w:rsidRPr="009E2087" w:rsidRDefault="00A617FC" w:rsidP="00886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t-BR"/>
        </w:rPr>
      </w:pPr>
    </w:p>
    <w:p w:rsidR="00886A25" w:rsidRPr="009E2087" w:rsidRDefault="00886A25" w:rsidP="00886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t-BR"/>
        </w:rPr>
      </w:pPr>
      <w:r w:rsidRPr="009E2087">
        <w:rPr>
          <w:rFonts w:ascii="Times New Roman" w:eastAsia="Times New Roman" w:hAnsi="Times New Roman" w:cs="Times New Roman"/>
          <w:b/>
          <w:sz w:val="24"/>
          <w:szCs w:val="30"/>
          <w:lang w:eastAsia="pt-BR"/>
        </w:rPr>
        <w:t>REDUÇÃO DE SÓDIO EM ALIMENTOS INDUSTRIALIZADOS</w:t>
      </w:r>
    </w:p>
    <w:p w:rsidR="00886A25" w:rsidRPr="009E2087" w:rsidRDefault="00886A25" w:rsidP="00886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t-BR"/>
        </w:rPr>
      </w:pPr>
    </w:p>
    <w:p w:rsidR="00886A25" w:rsidRPr="009E2087" w:rsidRDefault="00886A25" w:rsidP="00886A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</w:pPr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Airton Luiz 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REICHERT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  <w:t>1</w:t>
      </w:r>
      <w:r w:rsidR="007A7967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,</w:t>
      </w:r>
      <w:r w:rsidRPr="009E2087"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  <w:t xml:space="preserve"> </w:t>
      </w:r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Alessandra </w:t>
      </w:r>
      <w:proofErr w:type="spellStart"/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Romiti</w:t>
      </w:r>
      <w:proofErr w:type="spellEnd"/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FREITAS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  <w:t>2</w:t>
      </w:r>
      <w:r w:rsidR="007A7967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,</w:t>
      </w:r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Elisiane 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ELSENBACH</w:t>
      </w:r>
      <w:r w:rsidRPr="009E2087"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  <w:t>3</w:t>
      </w:r>
      <w:r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Raquel </w:t>
      </w:r>
      <w:proofErr w:type="gramStart"/>
      <w:r w:rsidR="0068762D" w:rsidRPr="009E2087">
        <w:rPr>
          <w:rFonts w:ascii="Times New Roman" w:eastAsia="Times New Roman" w:hAnsi="Times New Roman" w:cs="Times New Roman"/>
          <w:sz w:val="24"/>
          <w:szCs w:val="30"/>
          <w:lang w:eastAsia="pt-BR"/>
        </w:rPr>
        <w:t>PILETTI</w:t>
      </w:r>
      <w:r w:rsidR="0068762D" w:rsidRPr="009E2087">
        <w:rPr>
          <w:rFonts w:ascii="Times New Roman" w:eastAsia="Times New Roman" w:hAnsi="Times New Roman" w:cs="Times New Roman"/>
          <w:sz w:val="24"/>
          <w:szCs w:val="30"/>
          <w:vertAlign w:val="superscript"/>
          <w:lang w:eastAsia="pt-BR"/>
        </w:rPr>
        <w:t>4</w:t>
      </w:r>
      <w:proofErr w:type="gramEnd"/>
    </w:p>
    <w:p w:rsidR="00886A25" w:rsidRPr="009E2087" w:rsidRDefault="00886A25" w:rsidP="00886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86A25" w:rsidRDefault="00886A25" w:rsidP="00886A25">
      <w:pPr>
        <w:tabs>
          <w:tab w:val="left" w:pos="5245"/>
        </w:tabs>
        <w:rPr>
          <w:rFonts w:ascii="Times New Roman" w:hAnsi="Times New Roman" w:cs="Times New Roman"/>
          <w:sz w:val="24"/>
        </w:rPr>
      </w:pPr>
      <w:r w:rsidRPr="009E2087">
        <w:rPr>
          <w:rFonts w:ascii="Times New Roman" w:hAnsi="Times New Roman" w:cs="Times New Roman"/>
          <w:b/>
          <w:sz w:val="24"/>
        </w:rPr>
        <w:t xml:space="preserve">Palavras-chave: </w:t>
      </w:r>
      <w:r w:rsidRPr="009E2087">
        <w:rPr>
          <w:rFonts w:ascii="Times New Roman" w:hAnsi="Times New Roman" w:cs="Times New Roman"/>
          <w:sz w:val="24"/>
        </w:rPr>
        <w:t xml:space="preserve">saúde, substitutos, sal, </w:t>
      </w:r>
      <w:r w:rsidR="00112612" w:rsidRPr="009E2087">
        <w:rPr>
          <w:rFonts w:ascii="Times New Roman" w:hAnsi="Times New Roman" w:cs="Times New Roman"/>
          <w:sz w:val="24"/>
        </w:rPr>
        <w:t>consumo.</w:t>
      </w:r>
    </w:p>
    <w:p w:rsidR="0068762D" w:rsidRPr="009E2087" w:rsidRDefault="0068762D" w:rsidP="00886A25">
      <w:pPr>
        <w:tabs>
          <w:tab w:val="left" w:pos="5245"/>
        </w:tabs>
        <w:rPr>
          <w:rFonts w:ascii="Times New Roman" w:hAnsi="Times New Roman" w:cs="Times New Roman"/>
          <w:sz w:val="24"/>
        </w:rPr>
      </w:pPr>
    </w:p>
    <w:p w:rsidR="00112612" w:rsidRDefault="00112612" w:rsidP="00112612">
      <w:pPr>
        <w:tabs>
          <w:tab w:val="left" w:pos="1276"/>
          <w:tab w:val="left" w:pos="5103"/>
          <w:tab w:val="left" w:pos="5245"/>
        </w:tabs>
        <w:rPr>
          <w:rFonts w:ascii="Times New Roman" w:hAnsi="Times New Roman" w:cs="Times New Roman"/>
          <w:b/>
          <w:sz w:val="24"/>
        </w:rPr>
      </w:pPr>
      <w:r w:rsidRPr="009E2087">
        <w:rPr>
          <w:rFonts w:ascii="Times New Roman" w:hAnsi="Times New Roman" w:cs="Times New Roman"/>
          <w:b/>
          <w:sz w:val="24"/>
        </w:rPr>
        <w:t>INTRODUÇÃO</w:t>
      </w:r>
      <w:r w:rsidR="00FA6BB1">
        <w:rPr>
          <w:rFonts w:ascii="Times New Roman" w:hAnsi="Times New Roman" w:cs="Times New Roman"/>
          <w:b/>
          <w:sz w:val="24"/>
        </w:rPr>
        <w:t xml:space="preserve"> </w:t>
      </w:r>
    </w:p>
    <w:p w:rsidR="00780234" w:rsidRPr="009E2087" w:rsidRDefault="00780234" w:rsidP="00112612">
      <w:pPr>
        <w:tabs>
          <w:tab w:val="left" w:pos="1276"/>
          <w:tab w:val="left" w:pos="5103"/>
          <w:tab w:val="left" w:pos="5245"/>
        </w:tabs>
        <w:rPr>
          <w:rFonts w:ascii="Times New Roman" w:hAnsi="Times New Roman" w:cs="Times New Roman"/>
          <w:b/>
          <w:sz w:val="24"/>
        </w:rPr>
      </w:pPr>
    </w:p>
    <w:p w:rsidR="00112612" w:rsidRPr="009E2087" w:rsidRDefault="002E5434" w:rsidP="0011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Conforme a Agência Nacional de Vigilância Sanitária</w:t>
      </w:r>
      <w:r w:rsidR="00E2553C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(ANVISA)</w:t>
      </w:r>
      <w:r w:rsidR="00106660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sal para consumo humano é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cloreto de sódio cristalizado</w:t>
      </w:r>
      <w:r w:rsidR="00106660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 sendo adicionado</w:t>
      </w:r>
      <w:r w:rsidR="00B0561F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obrigatoriamente de iodo, a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presentando algumas características, como forma de cristais brancos, granulação uniforme, inodoro e sabor salino/salgado. </w:t>
      </w:r>
      <w:r w:rsidR="00B0561F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A adição de iodo no sal</w:t>
      </w:r>
      <w:r w:rsidR="00674728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cozinha é facultativo, podendo ser adicionado ou não. O mesmo começou a ser acrescentado em meados de 1920, na finalidade de combater o hipertireoidismo, crescimento anormal da tireoide devido à falta do componente.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Ainda</w:t>
      </w:r>
      <w:r w:rsidR="00B0561F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mesmo não pode apresentar microrganismos patogênico</w:t>
      </w:r>
      <w:r w:rsidR="003004F2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s, sujidades e outras impurezas</w:t>
      </w:r>
      <w:r w:rsidR="00B0561F" w:rsidRPr="009E2087">
        <w:rPr>
          <w:rFonts w:ascii="Times New Roman" w:hAnsi="Times New Roman" w:cs="Times New Roman"/>
        </w:rPr>
        <w:t xml:space="preserve"> </w:t>
      </w:r>
      <w:r w:rsidR="00B0561F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(FOOD INGREDIENTS BRASIL,</w:t>
      </w:r>
      <w:r w:rsidR="0068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61F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2013)</w:t>
      </w:r>
      <w:r w:rsidR="003004F2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561F" w:rsidRPr="009E2087" w:rsidRDefault="00B0561F" w:rsidP="0011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A classificação do sal pode ser de acordo com a composição e o processamento, como comum, refinado e marinho, ou pelas características dos grãos, em grosso, peneirado, triturado e moído, compreendendo as especifi</w:t>
      </w:r>
      <w:r w:rsidR="003004F2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cações constantes na legislação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(FOOD INGREDIENTS BRASIL,</w:t>
      </w:r>
      <w:r w:rsidR="0068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2013)</w:t>
      </w:r>
      <w:r w:rsidR="003004F2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2612" w:rsidRPr="009E2087" w:rsidRDefault="00112612" w:rsidP="0011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O cloreto de sódio (</w:t>
      </w:r>
      <w:proofErr w:type="spellStart"/>
      <w:r w:rsidRPr="009E208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9E2087">
        <w:rPr>
          <w:rFonts w:ascii="Times New Roman" w:hAnsi="Times New Roman" w:cs="Times New Roman"/>
          <w:sz w:val="24"/>
          <w:szCs w:val="24"/>
        </w:rPr>
        <w:t xml:space="preserve">), popularmente conhecido como sal de cozinha ou somente sal, é a maior fonte de sódio na dieta (aproximadamente </w:t>
      </w:r>
      <w:r w:rsidR="00FA227F" w:rsidRPr="009E2087">
        <w:rPr>
          <w:rFonts w:ascii="Times New Roman" w:hAnsi="Times New Roman" w:cs="Times New Roman"/>
          <w:sz w:val="24"/>
          <w:szCs w:val="24"/>
        </w:rPr>
        <w:t>90%) e, apesar d</w:t>
      </w:r>
      <w:r w:rsidRPr="009E2087">
        <w:rPr>
          <w:rFonts w:ascii="Times New Roman" w:hAnsi="Times New Roman" w:cs="Times New Roman"/>
          <w:sz w:val="24"/>
          <w:szCs w:val="24"/>
        </w:rPr>
        <w:t xml:space="preserve">os termos sal e sódio sejam muitas ocasiões utilizados como sinônimos, o sal é composto por 40% de sódio e 60% de cloreto, em massa. O sódio é o nutriente presente no sal que atua efetivamente </w:t>
      </w:r>
      <w:r w:rsidR="003004F2" w:rsidRPr="009E2087">
        <w:rPr>
          <w:rFonts w:ascii="Times New Roman" w:hAnsi="Times New Roman" w:cs="Times New Roman"/>
          <w:sz w:val="24"/>
          <w:szCs w:val="24"/>
        </w:rPr>
        <w:t>para os efeitos na saúde humana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(BANNWAR; SILVA; VIDAL, 2014)</w:t>
      </w:r>
      <w:r w:rsidR="003004F2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227F" w:rsidRPr="009E2087" w:rsidRDefault="00FA227F" w:rsidP="00FA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O consumo de sal na maioria dos países tem sido excessivo, variando de 9 a 12 g por pessoa por dia, tendo em visto que a Organização Mundial da Saúde (OMS) recomenda uma ingestão diária, para adultos, de no máxi</w:t>
      </w:r>
      <w:r w:rsidR="00E2553C" w:rsidRPr="009E2087">
        <w:rPr>
          <w:rFonts w:ascii="Times New Roman" w:hAnsi="Times New Roman" w:cs="Times New Roman"/>
          <w:sz w:val="24"/>
          <w:szCs w:val="24"/>
        </w:rPr>
        <w:t>mo 5 g de sal (equivalentes a 2</w:t>
      </w:r>
      <w:r w:rsidRPr="009E2087">
        <w:rPr>
          <w:rFonts w:ascii="Times New Roman" w:hAnsi="Times New Roman" w:cs="Times New Roman"/>
          <w:sz w:val="24"/>
          <w:szCs w:val="24"/>
        </w:rPr>
        <w:t xml:space="preserve">000 mg de sódio). Para </w:t>
      </w:r>
      <w:r w:rsidRPr="009E2087">
        <w:rPr>
          <w:rFonts w:ascii="Times New Roman" w:hAnsi="Times New Roman" w:cs="Times New Roman"/>
          <w:sz w:val="24"/>
          <w:szCs w:val="24"/>
        </w:rPr>
        <w:lastRenderedPageBreak/>
        <w:t>crianças e adolescentes, os limites máximos são ainda menores, sendo que são populações mais vulneráveis. A redução do consumo nessas faixas etárias precoces representa melhoria d</w:t>
      </w:r>
      <w:r w:rsidR="007A7967" w:rsidRPr="009E2087">
        <w:rPr>
          <w:rFonts w:ascii="Times New Roman" w:hAnsi="Times New Roman" w:cs="Times New Roman"/>
          <w:sz w:val="24"/>
          <w:szCs w:val="24"/>
        </w:rPr>
        <w:t>a saúde cardíaca na vida adulta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AD8" w:rsidRPr="009E2087" w:rsidRDefault="005E5AD8" w:rsidP="00FA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O Ministério da Saúde e a Associação Brasileira das Indústrias de Alimentação (ABIA), preocupados com a saúde pública, assinaram um documento que estabelece metas nacionais para a redução de sódio em alimentos processados no Brasil, como embutidos, biscoitos, massas instantâneas, bolos prontos, salgadinhos de milho, refeições prontas, pães, batata palha entre outros. A estimativa é retirar mais de 20 mil toneladas de sódio do mercado até 2020</w:t>
      </w:r>
      <w:r w:rsidR="00F9103C"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</w:rPr>
        <w:t>(FREIRE, 2013).</w:t>
      </w:r>
    </w:p>
    <w:p w:rsidR="002E5434" w:rsidRPr="009E2087" w:rsidRDefault="002E5434" w:rsidP="00FA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O consumo excessivo de sódio está associado ao aumento da pressão arterial, assim consequentemente aumentando o risco de doenças cardiovasculares, sendo que são as principais causas de morte no mundo.</w:t>
      </w:r>
      <w:r w:rsidR="007A7967" w:rsidRPr="009E2087">
        <w:rPr>
          <w:rFonts w:ascii="Times New Roman" w:hAnsi="Times New Roman" w:cs="Times New Roman"/>
          <w:sz w:val="24"/>
          <w:szCs w:val="24"/>
        </w:rPr>
        <w:t xml:space="preserve"> O consumo máximo de sal é de 2</w:t>
      </w:r>
      <w:r w:rsidRPr="009E2087">
        <w:rPr>
          <w:rFonts w:ascii="Times New Roman" w:hAnsi="Times New Roman" w:cs="Times New Roman"/>
          <w:sz w:val="24"/>
          <w:szCs w:val="24"/>
        </w:rPr>
        <w:t>000mg/dia, por outro lado o co</w:t>
      </w:r>
      <w:r w:rsidR="007A7967" w:rsidRPr="009E2087">
        <w:rPr>
          <w:rFonts w:ascii="Times New Roman" w:hAnsi="Times New Roman" w:cs="Times New Roman"/>
          <w:sz w:val="24"/>
          <w:szCs w:val="24"/>
        </w:rPr>
        <w:t>nsumo da população brasileira 3</w:t>
      </w:r>
      <w:r w:rsidRPr="009E2087">
        <w:rPr>
          <w:rFonts w:ascii="Times New Roman" w:hAnsi="Times New Roman" w:cs="Times New Roman"/>
          <w:sz w:val="24"/>
          <w:szCs w:val="24"/>
        </w:rPr>
        <w:t>190mg/dia (SOUZA</w:t>
      </w:r>
      <w:r w:rsidR="00436677" w:rsidRPr="009E2087">
        <w:rPr>
          <w:rFonts w:ascii="Times New Roman" w:hAnsi="Times New Roman" w:cs="Times New Roman"/>
          <w:sz w:val="24"/>
          <w:szCs w:val="24"/>
        </w:rPr>
        <w:t xml:space="preserve"> et al.</w:t>
      </w:r>
      <w:r w:rsidRPr="009E2087">
        <w:rPr>
          <w:rFonts w:ascii="Times New Roman" w:hAnsi="Times New Roman" w:cs="Times New Roman"/>
          <w:sz w:val="24"/>
          <w:szCs w:val="24"/>
        </w:rPr>
        <w:t>, 2016).</w:t>
      </w:r>
    </w:p>
    <w:p w:rsidR="00F9103C" w:rsidRPr="009E2087" w:rsidRDefault="00F9103C" w:rsidP="00F9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A principal função do sódio no organismo é controlar o volume de fluido extracelular e do plasma. Quando a ingestão de sódio excede as necessidades do organismo, existem mecanismos de controle que funcionam para manter o normal conteúdo de sódio nos fluidos corporais. Porém, existe um limite superior até o qual se pode eliminar sódio e uma ingestão além desse limite acarreta em um aumento no conteúdo de sódio e, por consequência, retenção de água, aumento da volemia e da pressão arterial (MARTELLI, 2014).</w:t>
      </w:r>
    </w:p>
    <w:p w:rsidR="00EE6E88" w:rsidRPr="009E2087" w:rsidRDefault="00674728" w:rsidP="00EE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O sal é essencial no equilíbrio hidroeletrolítico, sendo que o organismo humano pode perder grandes quantidades, quando transpira ou urina excessivamente, vômitos ou diarreia.</w:t>
      </w:r>
      <w:r w:rsidR="00EE6E88" w:rsidRPr="009E2087">
        <w:rPr>
          <w:rFonts w:ascii="Times New Roman" w:hAnsi="Times New Roman" w:cs="Times New Roman"/>
          <w:sz w:val="24"/>
          <w:szCs w:val="24"/>
        </w:rPr>
        <w:t xml:space="preserve"> O requerimento diário mínimo para um adulto é de 500mg de sódio/dia, mas as recom</w:t>
      </w:r>
      <w:r w:rsidR="007A7967" w:rsidRPr="009E2087">
        <w:rPr>
          <w:rFonts w:ascii="Times New Roman" w:hAnsi="Times New Roman" w:cs="Times New Roman"/>
          <w:sz w:val="24"/>
          <w:szCs w:val="24"/>
        </w:rPr>
        <w:t>endações variam entre 1</w:t>
      </w:r>
      <w:r w:rsidR="00E2553C" w:rsidRPr="009E2087">
        <w:rPr>
          <w:rFonts w:ascii="Times New Roman" w:hAnsi="Times New Roman" w:cs="Times New Roman"/>
          <w:sz w:val="24"/>
          <w:szCs w:val="24"/>
        </w:rPr>
        <w:t>100 a 3</w:t>
      </w:r>
      <w:r w:rsidR="007A7967" w:rsidRPr="009E2087">
        <w:rPr>
          <w:rFonts w:ascii="Times New Roman" w:hAnsi="Times New Roman" w:cs="Times New Roman"/>
          <w:sz w:val="24"/>
          <w:szCs w:val="24"/>
        </w:rPr>
        <w:t>300mg/dia, com média de 2</w:t>
      </w:r>
      <w:r w:rsidR="00EE6E88" w:rsidRPr="009E2087">
        <w:rPr>
          <w:rFonts w:ascii="Times New Roman" w:hAnsi="Times New Roman" w:cs="Times New Roman"/>
          <w:sz w:val="24"/>
          <w:szCs w:val="24"/>
        </w:rPr>
        <w:t xml:space="preserve">400mg/dia. O </w:t>
      </w:r>
      <w:proofErr w:type="spellStart"/>
      <w:r w:rsidR="00EE6E88" w:rsidRPr="009E2087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="00EE6E88" w:rsidRPr="009E2087">
        <w:rPr>
          <w:rFonts w:ascii="Times New Roman" w:hAnsi="Times New Roman" w:cs="Times New Roman"/>
          <w:i/>
          <w:sz w:val="24"/>
          <w:szCs w:val="24"/>
        </w:rPr>
        <w:t xml:space="preserve"> Heart na </w:t>
      </w:r>
      <w:proofErr w:type="spellStart"/>
      <w:r w:rsidR="00EE6E88" w:rsidRPr="009E2087">
        <w:rPr>
          <w:rFonts w:ascii="Times New Roman" w:hAnsi="Times New Roman" w:cs="Times New Roman"/>
          <w:i/>
          <w:sz w:val="24"/>
          <w:szCs w:val="24"/>
        </w:rPr>
        <w:t>Blood</w:t>
      </w:r>
      <w:proofErr w:type="spellEnd"/>
      <w:r w:rsidR="00EE6E88" w:rsidRPr="009E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6E88" w:rsidRPr="009E2087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EE6E88" w:rsidRPr="009E2087">
        <w:rPr>
          <w:rFonts w:ascii="Times New Roman" w:hAnsi="Times New Roman" w:cs="Times New Roman"/>
          <w:sz w:val="24"/>
          <w:szCs w:val="24"/>
        </w:rPr>
        <w:t xml:space="preserve"> pressão recomenda-se no máximo o consumo de 2,4g de sódio, equivalente a uma col</w:t>
      </w:r>
      <w:r w:rsidR="007A7967" w:rsidRPr="009E2087">
        <w:rPr>
          <w:rFonts w:ascii="Times New Roman" w:hAnsi="Times New Roman" w:cs="Times New Roman"/>
          <w:sz w:val="24"/>
          <w:szCs w:val="24"/>
        </w:rPr>
        <w:t>her de chá por dia</w:t>
      </w:r>
      <w:r w:rsidR="00EE6E88"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="00EE6E88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(FOOD INGREDIENTS BRASIL,2013)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52AF" w:rsidRPr="009E2087" w:rsidRDefault="002D3E37" w:rsidP="00EE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Essa revisão bibliográfica tem por objetivos avaliar os efeitos da utilização do sódio na alimentação humana, bem como verificar possíveis substitutos para o mesmo, levando em consideração o elevado número de internações e óbitos registrados no Brasil, decorrentes de seu uso.</w:t>
      </w:r>
    </w:p>
    <w:p w:rsidR="00F41C57" w:rsidRPr="009E2087" w:rsidRDefault="00F41C57" w:rsidP="00EE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103C" w:rsidRPr="009E2087" w:rsidRDefault="00F9103C" w:rsidP="00F91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Estratégias para redução dos teores de sódio nos alimentos</w:t>
      </w:r>
    </w:p>
    <w:p w:rsidR="00EE6E88" w:rsidRPr="009E2087" w:rsidRDefault="00EE6E88" w:rsidP="00EE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No Brasil, o Ministério da Saúde tem coordenado estratégias com o objetivo de reduzir o consumo excessivo de sódio, assim fizeram parcerias com indústrias alimentícias, para a redução gradual no teor máximo de sódio (SOUZA</w:t>
      </w:r>
      <w:r w:rsidR="0043667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 2016).</w:t>
      </w:r>
    </w:p>
    <w:p w:rsidR="00A617FC" w:rsidRPr="009E2087" w:rsidRDefault="00EE6E88" w:rsidP="00FA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lastRenderedPageBreak/>
        <w:t>As estratégias de redução do consumo de sódio no Brasil têm como bases: 1) a promoção da alimentação saudável (especialmente no que tange ao uso racional do sal); 2) a realização de ações educativas e informativas para profissionais de saúde, manipuladores e fabricantes de alimentos e população; e 3) a reformu</w:t>
      </w:r>
      <w:r w:rsidR="007A7967" w:rsidRPr="009E2087">
        <w:rPr>
          <w:rFonts w:ascii="Times New Roman" w:hAnsi="Times New Roman" w:cs="Times New Roman"/>
          <w:sz w:val="24"/>
          <w:szCs w:val="24"/>
        </w:rPr>
        <w:t>lação dos alimentos processados</w:t>
      </w:r>
      <w:r w:rsidRPr="009E2087">
        <w:rPr>
          <w:rFonts w:ascii="Times New Roman" w:hAnsi="Times New Roman" w:cs="Times New Roman"/>
          <w:sz w:val="24"/>
          <w:szCs w:val="24"/>
        </w:rPr>
        <w:t xml:space="preserve"> 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</w:rPr>
        <w:t>.</w:t>
      </w:r>
    </w:p>
    <w:p w:rsidR="00EE6E88" w:rsidRPr="009E2087" w:rsidRDefault="00EE6E88" w:rsidP="00EE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Existem estudos com animais em que o consumo de sódio na gravidez pode determinar um aumento da preferência por sódio na fase adulta nos descendentes, indicando dar maior atenção às gestantes. Além do mais, a literatura aponta uma ligação entre o consumo excessivo de sódio e o desenvolvimento de doenças crônicas, desde a hipertensão arterial e doenças cardiovasculares até o câncer de estômago, doenças ren</w:t>
      </w:r>
      <w:r w:rsidR="007A7967" w:rsidRPr="009E2087">
        <w:rPr>
          <w:rFonts w:ascii="Times New Roman" w:hAnsi="Times New Roman" w:cs="Times New Roman"/>
          <w:sz w:val="24"/>
          <w:szCs w:val="24"/>
        </w:rPr>
        <w:t>ais e osteoporose, entre outros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6E88" w:rsidRPr="009E2087" w:rsidRDefault="00EE6E88" w:rsidP="007A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São relevantes as mudanças no perfil de consumo alimentar da população, caracterizadas pelo aumento do consumo de alimentos fora do domicílio e de alimentos processados, pela diminuição do consumo de alimentos básicos e tradicionais e pelo consumo escasso de frutas, verduras e legumes. Esses novos padrões de consumo trazem g</w:t>
      </w:r>
      <w:r w:rsidR="007A7967" w:rsidRPr="009E2087">
        <w:rPr>
          <w:rFonts w:ascii="Times New Roman" w:hAnsi="Times New Roman" w:cs="Times New Roman"/>
          <w:sz w:val="24"/>
          <w:szCs w:val="24"/>
        </w:rPr>
        <w:t>randes desafios à saúde pública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6E88" w:rsidRPr="009E2087" w:rsidRDefault="00EE6E88" w:rsidP="005C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>Nos países industrializados, cerca de 75% do sódio consumido procede dos alimentos processados e os alimentos que não se consomem no lar. O consumo de sódio é um grande fator d</w:t>
      </w:r>
      <w:r w:rsidR="007A7967" w:rsidRPr="009E2087">
        <w:rPr>
          <w:rFonts w:ascii="Times New Roman" w:hAnsi="Times New Roman" w:cs="Times New Roman"/>
          <w:sz w:val="24"/>
          <w:szCs w:val="24"/>
        </w:rPr>
        <w:t xml:space="preserve">eterminante do grau de arterial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(FOOD INGREDIENTS BRASIL,2013)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ED8" w:rsidRPr="009E2087" w:rsidRDefault="005C2ED8" w:rsidP="005C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Em 2012, o Ministério da Saúde revelou que 22,7% dos brasileiros são diagnosticados como hipertensos, sendo que esse número engloba crianças e adolescentes, que perfazem um total compreendido entre 1,2% a 13% (AVOZANI et al., 2014).</w:t>
      </w:r>
    </w:p>
    <w:p w:rsidR="00436677" w:rsidRPr="009E2087" w:rsidRDefault="00436677" w:rsidP="007A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O Brasil lidera com 76,2% uma pesquisa sobre o consumo de sódio durante o preparo de alimentos ou adição na mesa, seguido dos países asiáticos com 72-76% e em terceiro a Europa/Estados Unidos com 5-10%. Já quando o consumo de sódio for provido de alimentos processados, in natura ou alimentação fora do lar o Brasil fica em terceiro lugar com 23,8%, seguido dos Países Asiáticos com 26-28% e o primeiro lugar foi para a E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uropa/Estados Unidos com 75-90%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(BANNWAR; SILVA; VIDAL, 2014)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 xml:space="preserve">Nos domicílios, as predominantes fontes de sódio na dieta, de acordo com a </w:t>
      </w:r>
      <w:r w:rsidR="00011EB6" w:rsidRPr="009E2087">
        <w:rPr>
          <w:rFonts w:ascii="Times New Roman" w:hAnsi="Times New Roman" w:cs="Times New Roman"/>
          <w:sz w:val="24"/>
          <w:szCs w:val="24"/>
        </w:rPr>
        <w:t>Pesquisa de Orçamentos Familiares (</w:t>
      </w:r>
      <w:r w:rsidRPr="009E2087">
        <w:rPr>
          <w:rFonts w:ascii="Times New Roman" w:hAnsi="Times New Roman" w:cs="Times New Roman"/>
          <w:sz w:val="24"/>
          <w:szCs w:val="24"/>
        </w:rPr>
        <w:t>POF</w:t>
      </w:r>
      <w:r w:rsidR="00011EB6" w:rsidRPr="009E2087">
        <w:rPr>
          <w:rFonts w:ascii="Times New Roman" w:hAnsi="Times New Roman" w:cs="Times New Roman"/>
          <w:sz w:val="24"/>
          <w:szCs w:val="24"/>
        </w:rPr>
        <w:t>)</w:t>
      </w:r>
      <w:r w:rsidRPr="009E2087">
        <w:rPr>
          <w:rFonts w:ascii="Times New Roman" w:hAnsi="Times New Roman" w:cs="Times New Roman"/>
          <w:sz w:val="24"/>
          <w:szCs w:val="24"/>
        </w:rPr>
        <w:t xml:space="preserve"> 2002–2003, foram o sal e os condimentos à base de sal (76,2%), os alimentos processados com adição de sal (15,8%), os alimentos in natura ou processados sem adição de sal (6,6%)</w:t>
      </w:r>
      <w:r w:rsidR="007A7967" w:rsidRPr="009E2087">
        <w:rPr>
          <w:rFonts w:ascii="Times New Roman" w:hAnsi="Times New Roman" w:cs="Times New Roman"/>
          <w:sz w:val="24"/>
          <w:szCs w:val="24"/>
        </w:rPr>
        <w:t xml:space="preserve"> e as refeições prontas (1,4%)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C7A75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SARNO et al., 2008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6CAA" w:rsidRPr="009E2087" w:rsidRDefault="00416CAA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CAA" w:rsidRPr="009E2087" w:rsidRDefault="00416CAA" w:rsidP="00416C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87">
        <w:rPr>
          <w:rFonts w:ascii="Times New Roman" w:hAnsi="Times New Roman" w:cs="Times New Roman"/>
          <w:b/>
          <w:sz w:val="24"/>
          <w:szCs w:val="24"/>
        </w:rPr>
        <w:t>Metas de redução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lastRenderedPageBreak/>
        <w:t>Estima-se uma redução gradual e voluntária dos teores de sódio, indicada por meio de metas intermediárias bianuais, tendo em vista aspectos que integram o desenvolvimento de novas tecnologias e formulações e a adaptação do paladar dos consumidores, disponibilizando a avaliação de cada etapa do plano de redução, com discussão dos resultados, avanços e dificuldades e, se necessário, com base nos dados do monitoramento, revisão das metas. A redução do consumo de sódio pela população brasileira, dos atuais 4</w:t>
      </w:r>
      <w:r w:rsidR="007A7967" w:rsidRPr="009E2087">
        <w:rPr>
          <w:rFonts w:ascii="Times New Roman" w:hAnsi="Times New Roman" w:cs="Times New Roman"/>
          <w:sz w:val="24"/>
          <w:szCs w:val="24"/>
        </w:rPr>
        <w:t>700 mg para menos de 2</w:t>
      </w:r>
      <w:r w:rsidRPr="009E2087">
        <w:rPr>
          <w:rFonts w:ascii="Times New Roman" w:hAnsi="Times New Roman" w:cs="Times New Roman"/>
          <w:sz w:val="24"/>
          <w:szCs w:val="24"/>
        </w:rPr>
        <w:t xml:space="preserve">000 mg/ pessoa/dia, tem uma posição de destaque dentro da agenda da saúde no Brasil. Estratégia fundamental para a prevenção e o controle da morbidade e da mortalidade por </w:t>
      </w:r>
      <w:r w:rsidR="007A7967" w:rsidRPr="009E2087">
        <w:rPr>
          <w:rFonts w:ascii="Times New Roman" w:hAnsi="Times New Roman" w:cs="Times New Roman"/>
          <w:sz w:val="24"/>
          <w:szCs w:val="24"/>
        </w:rPr>
        <w:t>doenças crônicas</w:t>
      </w:r>
      <w:r w:rsidRPr="009E2087">
        <w:rPr>
          <w:rFonts w:ascii="Times New Roman" w:hAnsi="Times New Roman" w:cs="Times New Roman"/>
          <w:sz w:val="24"/>
          <w:szCs w:val="24"/>
        </w:rPr>
        <w:t xml:space="preserve"> 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A seleção de categorias principais de alimentos baseou-se na contribuição dessas categorias para a ingestão de sódio pela população, definida a partir de pesquisas populacionais. Também, visando a proteção de públicos vulneráveis, como adolescentes e crianças, foram selecionados alguns alimentos mais frequentement</w:t>
      </w:r>
      <w:r w:rsidR="007A7967" w:rsidRPr="009E2087">
        <w:rPr>
          <w:rFonts w:ascii="Times New Roman" w:hAnsi="Times New Roman" w:cs="Times New Roman"/>
          <w:sz w:val="24"/>
          <w:szCs w:val="24"/>
        </w:rPr>
        <w:t>e consumidos por esses públicos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 xml:space="preserve">A linha de base para a variação do teor de sódio por categoria foi delimitada com </w:t>
      </w:r>
      <w:r w:rsidR="00BD1F3C" w:rsidRPr="009E2087">
        <w:rPr>
          <w:rFonts w:ascii="Times New Roman" w:hAnsi="Times New Roman" w:cs="Times New Roman"/>
          <w:sz w:val="24"/>
          <w:szCs w:val="24"/>
        </w:rPr>
        <w:t>base no Informe Técnico N° 43</w:t>
      </w:r>
      <w:r w:rsidRPr="009E2087">
        <w:rPr>
          <w:rFonts w:ascii="Times New Roman" w:hAnsi="Times New Roman" w:cs="Times New Roman"/>
          <w:sz w:val="24"/>
          <w:szCs w:val="24"/>
        </w:rPr>
        <w:t xml:space="preserve">/2010 sobre o Perfil Nutricional de Alimentos Processados. Para os alimentos que não estavam presentes nesse Informe, foram utilizadas informações de pesquisas de rotulagem nutricional de alimentos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Como metas finais de redução, para o ano de 2020, espera-se que sejam alcançados níveis mínimos de sódio nos produtos, dispondo por referência valores iguais ou menores para as categorias em outros paí</w:t>
      </w:r>
      <w:r w:rsidR="007A7967" w:rsidRPr="009E2087">
        <w:rPr>
          <w:rFonts w:ascii="Times New Roman" w:hAnsi="Times New Roman" w:cs="Times New Roman"/>
          <w:sz w:val="24"/>
          <w:szCs w:val="24"/>
        </w:rPr>
        <w:t>ses, como o Reino Unido e Canadá</w:t>
      </w:r>
      <w:r w:rsidRPr="009E2087">
        <w:rPr>
          <w:rFonts w:ascii="Times New Roman" w:hAnsi="Times New Roman" w:cs="Times New Roman"/>
          <w:sz w:val="24"/>
          <w:szCs w:val="24"/>
        </w:rPr>
        <w:t xml:space="preserve"> </w:t>
      </w:r>
      <w:r w:rsidR="00766038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(CONAR, 2013, apud LLANOS, 2014)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A rotulagem irá ser monitorada por meio de registros eletrônicos de informações nutricionais dos produtos nos órgãos de regulação e controle de alimentos (ANVISA e Ministério da Agricultura) e, complementado, por pesquisas de rótulos de alimentos no mercado e dados das indústrias de alimentação</w:t>
      </w:r>
      <w:r w:rsidR="004520E4" w:rsidRPr="009E2087">
        <w:rPr>
          <w:rFonts w:ascii="Times New Roman" w:hAnsi="Times New Roman" w:cs="Times New Roman"/>
          <w:sz w:val="24"/>
          <w:szCs w:val="24"/>
        </w:rPr>
        <w:t xml:space="preserve">. </w:t>
      </w:r>
      <w:r w:rsidRPr="009E2087">
        <w:rPr>
          <w:rFonts w:ascii="Times New Roman" w:hAnsi="Times New Roman" w:cs="Times New Roman"/>
          <w:sz w:val="24"/>
          <w:szCs w:val="24"/>
        </w:rPr>
        <w:t xml:space="preserve">As estruturas do monitoramento serão a verificação de rotulagem nutricional dos alimentos, bem como o progresso da utilização dos principais ingredientes com sódio (sal e aditivos) pelas indústrias e a análise laboratorial de alimentos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 xml:space="preserve">Junto às indústrias, anualmente, serão levantados dados retrospectivos, informações sobre os principais ingredientes com sódio, como o sal e os aditivos à base de sódio, com vistas a estimar a quantidade de sal e aditivos que deixaram de ser utilizados na produção de alimentos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(NILSON; JAIME; RESENDE, 2012)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677" w:rsidRPr="009E2087" w:rsidRDefault="00436677" w:rsidP="0043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677" w:rsidRPr="009E2087" w:rsidRDefault="00A617FC" w:rsidP="00A911E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2087">
        <w:rPr>
          <w:rFonts w:ascii="Times New Roman" w:hAnsi="Times New Roman" w:cs="Times New Roman"/>
          <w:b/>
          <w:sz w:val="24"/>
        </w:rPr>
        <w:lastRenderedPageBreak/>
        <w:t xml:space="preserve">Substitutos </w:t>
      </w:r>
      <w:r w:rsidR="0045580B" w:rsidRPr="009E2087">
        <w:rPr>
          <w:rFonts w:ascii="Times New Roman" w:hAnsi="Times New Roman" w:cs="Times New Roman"/>
          <w:b/>
          <w:sz w:val="24"/>
        </w:rPr>
        <w:t>do sódio</w:t>
      </w:r>
    </w:p>
    <w:p w:rsidR="00F9103C" w:rsidRPr="009E2087" w:rsidRDefault="00F9103C" w:rsidP="00F910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E2087">
        <w:rPr>
          <w:rFonts w:ascii="Times New Roman" w:hAnsi="Times New Roman" w:cs="Times New Roman"/>
          <w:sz w:val="24"/>
          <w:szCs w:val="24"/>
        </w:rPr>
        <w:t>Um dos maiores desafios das indústrias alimentícias é reduzir esses níveis de sódio em seus produtos.  Dede ser cuidadosamente pesquisada de modo que agrade os consumidores e seja semelhante aos alimentos convencionais. Além disso, é necessário que as indústrias apresentem informações corretas em relação ao sódio e que o consumidor perceba a importância de ler um rótulo (FREIRE, 2013).</w:t>
      </w:r>
    </w:p>
    <w:p w:rsidR="00A911E4" w:rsidRPr="009E2087" w:rsidRDefault="00A911E4" w:rsidP="00A911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2087">
        <w:rPr>
          <w:rFonts w:ascii="Times New Roman" w:hAnsi="Times New Roman" w:cs="Times New Roman"/>
          <w:sz w:val="24"/>
        </w:rPr>
        <w:tab/>
        <w:t>No Brasil, as doenças cardiovasculares s</w:t>
      </w:r>
      <w:r w:rsidR="007A7967" w:rsidRPr="009E2087">
        <w:rPr>
          <w:rFonts w:ascii="Times New Roman" w:hAnsi="Times New Roman" w:cs="Times New Roman"/>
          <w:sz w:val="24"/>
        </w:rPr>
        <w:t>ão responsáveis por mais de 250</w:t>
      </w:r>
      <w:r w:rsidRPr="009E2087">
        <w:rPr>
          <w:rFonts w:ascii="Times New Roman" w:hAnsi="Times New Roman" w:cs="Times New Roman"/>
          <w:sz w:val="24"/>
        </w:rPr>
        <w:t>0</w:t>
      </w:r>
      <w:r w:rsidR="007A7967" w:rsidRPr="009E2087">
        <w:rPr>
          <w:rFonts w:ascii="Times New Roman" w:hAnsi="Times New Roman" w:cs="Times New Roman"/>
          <w:sz w:val="24"/>
        </w:rPr>
        <w:t>00 mortes por ano, sendo que a h</w:t>
      </w:r>
      <w:r w:rsidRPr="009E2087">
        <w:rPr>
          <w:rFonts w:ascii="Times New Roman" w:hAnsi="Times New Roman" w:cs="Times New Roman"/>
          <w:sz w:val="24"/>
        </w:rPr>
        <w:t xml:space="preserve">ipertensão arterial sistêmica (HAS) </w:t>
      </w:r>
      <w:r w:rsidR="00011EB6" w:rsidRPr="009E2087">
        <w:rPr>
          <w:rFonts w:ascii="Times New Roman" w:hAnsi="Times New Roman" w:cs="Times New Roman"/>
          <w:sz w:val="24"/>
        </w:rPr>
        <w:t xml:space="preserve">participa de quase metade delas </w:t>
      </w:r>
      <w:r w:rsidR="00A617FC" w:rsidRPr="009E2087">
        <w:rPr>
          <w:rFonts w:ascii="Times New Roman" w:hAnsi="Times New Roman" w:cs="Times New Roman"/>
          <w:sz w:val="24"/>
        </w:rPr>
        <w:t>(</w:t>
      </w:r>
      <w:r w:rsidR="00011EB6" w:rsidRPr="009E2087">
        <w:rPr>
          <w:rFonts w:ascii="Times New Roman" w:hAnsi="Times New Roman" w:cs="Times New Roman"/>
          <w:sz w:val="24"/>
        </w:rPr>
        <w:t>MARTELLI, 2014</w:t>
      </w:r>
      <w:r w:rsidR="00A617FC" w:rsidRPr="009E2087">
        <w:rPr>
          <w:rFonts w:ascii="Times New Roman" w:hAnsi="Times New Roman" w:cs="Times New Roman"/>
          <w:sz w:val="24"/>
        </w:rPr>
        <w:t>)</w:t>
      </w:r>
      <w:r w:rsidR="00011EB6" w:rsidRPr="009E2087">
        <w:rPr>
          <w:rFonts w:ascii="Times New Roman" w:hAnsi="Times New Roman" w:cs="Times New Roman"/>
          <w:sz w:val="24"/>
        </w:rPr>
        <w:t>.</w:t>
      </w:r>
    </w:p>
    <w:p w:rsidR="00A911E4" w:rsidRPr="009E2087" w:rsidRDefault="00A911E4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substitutos de sal mais explorados são, </w:t>
      </w:r>
      <w:proofErr w:type="spellStart"/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realçadores</w:t>
      </w:r>
      <w:proofErr w:type="spellEnd"/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sabor, compostos proteicos, além de ervas e especiarias que auxiliem no </w:t>
      </w:r>
      <w:proofErr w:type="spellStart"/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rebalanço</w:t>
      </w:r>
      <w:proofErr w:type="spellEnd"/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formulações reduzidas em sódio, de modo a mant</w:t>
      </w:r>
      <w:r w:rsidR="007A7967"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er a aceitação dos consumidores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(BANNWAR; SILVA; VIDAL, 2014)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1E4" w:rsidRPr="009E2087" w:rsidRDefault="00A617FC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</w:t>
      </w:r>
      <w:r w:rsidR="00A911E4"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citar como substitutos do sal, o cloreto de potássio, especiarias, ervas, hidrolisado de levedura e outros ingredientes. O cloreto de potássio tem propriedades físicas semelhantes às do sal e funcionam de forma semelhante em produtos cárneos e de panificação</w:t>
      </w:r>
      <w:r w:rsidR="007A7967"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(FOOD INGREDIENTS BRASIL,</w:t>
      </w:r>
      <w:r w:rsidR="004A0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2013)</w:t>
      </w:r>
      <w:r w:rsidR="007A7967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7FC" w:rsidRPr="009E2087" w:rsidRDefault="00A617FC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1E4" w:rsidRDefault="00F9103C" w:rsidP="00F91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CONSIDERAÇÕES FINAIS</w:t>
      </w:r>
    </w:p>
    <w:p w:rsidR="00780234" w:rsidRPr="009E2087" w:rsidRDefault="00780234" w:rsidP="00F91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11E4" w:rsidRPr="009E2087" w:rsidRDefault="00A911E4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sal possui suas propriedades importantes no organismo e contribui para a funcionalidade do mesmo, mas o excesso dele pode fazer muito mal à saúde. 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Ele e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stá associado a várias doenças, como cardiovasculares, renais e hipertensão arterial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estão entre as principais internações e 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causas de 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mortes no Brasil.</w:t>
      </w:r>
    </w:p>
    <w:p w:rsidR="00A911E4" w:rsidRPr="009E2087" w:rsidRDefault="00FC174F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Com os compromissos diários assumidos pelas pessoas, que tornam cada vez menores os tempos livres para uma alimentação saudável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 os alimentos prontos para consumo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tomam cada vez mais espaço nos pratos dos brasileiros e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tornam uma opção viável.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vista disso e da preocupação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a saúde da 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humana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, busca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 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novas 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lternativas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reduzir o teor de sódio</w:t>
      </w:r>
      <w:r w:rsidR="001A4AAD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desses alimentos, sendo que, ao mesmo tempo, procurando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manter a qualidade do produto. </w:t>
      </w:r>
    </w:p>
    <w:p w:rsidR="00A911E4" w:rsidRPr="009E2087" w:rsidRDefault="001A4AAD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Cabe às empresas a necessidade de partir para pesquisas de novas formulações, sendo esse um 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grande caminho a seguir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Com a redução do sódio, tem-se a necessidade de adicionar outro ingrediente, porém, esse novo deverá manter as características do produto, como </w:t>
      </w:r>
      <w:r w:rsidR="0045580B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conservação e</w:t>
      </w:r>
      <w:r w:rsidR="0045580B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A911E4"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sabor.</w:t>
      </w:r>
    </w:p>
    <w:p w:rsidR="00A911E4" w:rsidRPr="009E2087" w:rsidRDefault="00A911E4" w:rsidP="00A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1E4" w:rsidRPr="009E2087" w:rsidRDefault="00A911E4" w:rsidP="00F91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REFERÊNCIAS</w:t>
      </w:r>
    </w:p>
    <w:p w:rsidR="00CE6DA0" w:rsidRPr="009E2087" w:rsidRDefault="00CE6DA0" w:rsidP="00F91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2ED8" w:rsidRPr="009E2087" w:rsidRDefault="005C2ED8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AVOZANI, Patrícia et al. </w:t>
      </w:r>
      <w:r w:rsidRPr="009E2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 da ingestão de sódio e o risco de hipertensão arterial em adolescentes das escolas públicas de Erechim</w:t>
      </w:r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RS. Erechim-RS. </w:t>
      </w:r>
      <w:r w:rsidR="00E15DC1"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2014. Disponível em &lt;</w:t>
      </w:r>
      <w:hyperlink r:id="rId8" w:history="1">
        <w:r w:rsidR="00E15DC1" w:rsidRPr="009E208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http://www.uricer.edu.br/site/pdfs/perspectiva/141_399.pdf</w:t>
        </w:r>
      </w:hyperlink>
      <w:r w:rsidR="00E15DC1"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&gt;. Acesso em 17 set. 2016.</w:t>
      </w:r>
    </w:p>
    <w:p w:rsidR="00F9103C" w:rsidRPr="009E2087" w:rsidRDefault="00F9103C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03C" w:rsidRPr="009E2087" w:rsidRDefault="00F9103C" w:rsidP="0078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BANNWAR, Gisele Cristina </w:t>
      </w:r>
      <w:proofErr w:type="spellStart"/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Maziero</w:t>
      </w:r>
      <w:proofErr w:type="spellEnd"/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Campos; SILVA, Maria Elisabeth Machado Pinto e; VIDAL, Gisele. Redução de sódio em alimentos: panorama atual e impactos tecnológicos, sensoriais e de saúde pública.</w:t>
      </w:r>
      <w:r w:rsidRPr="009E20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E208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Nutrire</w:t>
      </w:r>
      <w:proofErr w:type="spellEnd"/>
      <w:r w:rsidRPr="009E208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208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São Paulo, v. 3, n. 39, p.348-365, 23 mar. 2014. Anual. Disponível em: &lt;http://sban.cloudpainel.com.br/files/revistas_publicacoes/440.pdf&gt;. Acesso em: 16 set. 2016.</w:t>
      </w:r>
    </w:p>
    <w:p w:rsidR="00E15DC1" w:rsidRPr="009E2087" w:rsidRDefault="00E15DC1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03C" w:rsidRDefault="00DC4F3C" w:rsidP="00780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4F3C">
        <w:rPr>
          <w:rFonts w:ascii="Times New Roman" w:hAnsi="Times New Roman" w:cs="Times New Roman"/>
          <w:sz w:val="24"/>
        </w:rPr>
        <w:t xml:space="preserve">REIRE, </w:t>
      </w:r>
      <w:proofErr w:type="spellStart"/>
      <w:r w:rsidRPr="00DC4F3C">
        <w:rPr>
          <w:rFonts w:ascii="Times New Roman" w:hAnsi="Times New Roman" w:cs="Times New Roman"/>
          <w:sz w:val="24"/>
        </w:rPr>
        <w:t>Tassyana</w:t>
      </w:r>
      <w:proofErr w:type="spellEnd"/>
      <w:r w:rsidRPr="00DC4F3C">
        <w:rPr>
          <w:rFonts w:ascii="Times New Roman" w:hAnsi="Times New Roman" w:cs="Times New Roman"/>
          <w:sz w:val="24"/>
        </w:rPr>
        <w:t xml:space="preserve"> Vieira Marques. </w:t>
      </w:r>
      <w:r w:rsidRPr="00DC4F3C">
        <w:rPr>
          <w:rStyle w:val="Forte"/>
          <w:rFonts w:ascii="Times New Roman" w:hAnsi="Times New Roman" w:cs="Times New Roman"/>
          <w:sz w:val="24"/>
        </w:rPr>
        <w:t xml:space="preserve">ESTRATÉGIA PARA REDUÇÃO DE SÓDIO EM BATATA PALHA POR MEIO DE SUBSTITUTO E REDUÇÃO DE PARTÍCULAS. </w:t>
      </w:r>
      <w:r w:rsidRPr="00DC4F3C">
        <w:rPr>
          <w:rFonts w:ascii="Times New Roman" w:hAnsi="Times New Roman" w:cs="Times New Roman"/>
          <w:sz w:val="24"/>
        </w:rPr>
        <w:t>2013. 93 f. Tese (Doutorado) - Curso de Pós-graduação em Ciência dos Alimentos, U</w:t>
      </w:r>
      <w:r>
        <w:rPr>
          <w:rFonts w:ascii="Times New Roman" w:hAnsi="Times New Roman" w:cs="Times New Roman"/>
          <w:sz w:val="24"/>
        </w:rPr>
        <w:t xml:space="preserve">niversidade Federal de Lavras, Lavras-MG. </w:t>
      </w:r>
      <w:bookmarkStart w:id="0" w:name="_GoBack"/>
      <w:bookmarkEnd w:id="0"/>
      <w:r w:rsidRPr="00DC4F3C">
        <w:rPr>
          <w:rFonts w:ascii="Times New Roman" w:hAnsi="Times New Roman" w:cs="Times New Roman"/>
          <w:sz w:val="24"/>
        </w:rPr>
        <w:t>2013. Disponível em: &lt;http://repositorio.ufla.br/bitstream/1/1722/1/DISSERTAÇÃO Estratégia para redução de sódio em batata palha por meio de substitutos e redução de partículas.pdf&gt;. Acesso em: 17 set. 2016.</w:t>
      </w:r>
    </w:p>
    <w:p w:rsidR="00DC4F3C" w:rsidRPr="00DC4F3C" w:rsidRDefault="00DC4F3C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E6DA0" w:rsidRPr="009E2087" w:rsidRDefault="00CE6DA0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2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FOOD INGREDIENTS BRASIL</w:t>
      </w:r>
      <w:r w:rsidRPr="009E2087">
        <w:rPr>
          <w:rFonts w:ascii="Times New Roman" w:eastAsia="Times New Roman" w:hAnsi="Times New Roman" w:cs="Times New Roman"/>
          <w:sz w:val="24"/>
          <w:szCs w:val="24"/>
          <w:lang w:eastAsia="pt-BR"/>
        </w:rPr>
        <w:t>. Substituição de sódio nos alimentos. v. 25, 2013. Disponível em: http://www.revista-fi.com/materias/318.pdf&gt;. Acesso em: 09 out. 2016</w:t>
      </w:r>
    </w:p>
    <w:p w:rsidR="00CE6DA0" w:rsidRPr="009E2087" w:rsidRDefault="00CE6DA0" w:rsidP="0078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0234" w:rsidRDefault="007D5AE9" w:rsidP="004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</w:rPr>
        <w:t xml:space="preserve">LLANOS, Maria Fernanda Elias. </w:t>
      </w:r>
      <w:r w:rsidRPr="009E2087">
        <w:rPr>
          <w:rStyle w:val="Forte"/>
          <w:rFonts w:ascii="Times New Roman" w:hAnsi="Times New Roman" w:cs="Times New Roman"/>
          <w:sz w:val="24"/>
          <w:szCs w:val="24"/>
        </w:rPr>
        <w:t>Promoção da saúde: ações das ind</w:t>
      </w:r>
      <w:r w:rsidR="00766038" w:rsidRPr="009E2087">
        <w:rPr>
          <w:rStyle w:val="Forte"/>
          <w:rFonts w:ascii="Times New Roman" w:hAnsi="Times New Roman" w:cs="Times New Roman"/>
          <w:sz w:val="24"/>
          <w:szCs w:val="24"/>
        </w:rPr>
        <w:t>ú</w:t>
      </w:r>
      <w:r w:rsidRPr="009E2087">
        <w:rPr>
          <w:rStyle w:val="Forte"/>
          <w:rFonts w:ascii="Times New Roman" w:hAnsi="Times New Roman" w:cs="Times New Roman"/>
          <w:sz w:val="24"/>
          <w:szCs w:val="24"/>
        </w:rPr>
        <w:t xml:space="preserve">strias de alimentos no Brasil. </w:t>
      </w:r>
      <w:r w:rsidRPr="009E2087">
        <w:rPr>
          <w:rFonts w:ascii="Times New Roman" w:hAnsi="Times New Roman" w:cs="Times New Roman"/>
          <w:sz w:val="24"/>
          <w:szCs w:val="24"/>
        </w:rPr>
        <w:t xml:space="preserve">2014. 229 f. Tese (Doutorado) - Curso de Programa de Pós-graduação </w:t>
      </w:r>
      <w:proofErr w:type="spellStart"/>
      <w:r w:rsidRPr="009E2087">
        <w:rPr>
          <w:rFonts w:ascii="Times New Roman" w:hAnsi="Times New Roman" w:cs="Times New Roman"/>
          <w:sz w:val="24"/>
          <w:szCs w:val="24"/>
        </w:rPr>
        <w:t>Interunidades</w:t>
      </w:r>
      <w:proofErr w:type="spellEnd"/>
      <w:r w:rsidRPr="009E2087">
        <w:rPr>
          <w:rFonts w:ascii="Times New Roman" w:hAnsi="Times New Roman" w:cs="Times New Roman"/>
          <w:sz w:val="24"/>
          <w:szCs w:val="24"/>
        </w:rPr>
        <w:t xml:space="preserve"> em Nutrição Humana Aplicada, Universidade de São Paulo </w:t>
      </w:r>
      <w:r w:rsidR="00766038" w:rsidRPr="009E2087">
        <w:rPr>
          <w:rFonts w:ascii="Times New Roman" w:hAnsi="Times New Roman" w:cs="Times New Roman"/>
          <w:sz w:val="24"/>
          <w:szCs w:val="24"/>
        </w:rPr>
        <w:t>FCF/FEA/FSP</w:t>
      </w:r>
      <w:r w:rsidRPr="009E2087">
        <w:rPr>
          <w:rFonts w:ascii="Times New Roman" w:hAnsi="Times New Roman" w:cs="Times New Roman"/>
          <w:sz w:val="24"/>
          <w:szCs w:val="24"/>
        </w:rPr>
        <w:t>, São Paulo, 2014.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639" w:rsidRPr="009E2087" w:rsidRDefault="004A0639" w:rsidP="004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DA0" w:rsidRDefault="00CE6DA0" w:rsidP="004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>NILSON, Eduardo Augusto Fernandes; JAIME, Patrícia Constante; RESENDE, Denise de Oliveira. Iniciativas desenvolvidas no Brasil para a redução do teor de sódio em alimentos processados.</w:t>
      </w:r>
      <w:r w:rsidRPr="009E20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208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Revista Panam </w:t>
      </w:r>
      <w:proofErr w:type="spellStart"/>
      <w:r w:rsidRPr="009E208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Salud</w:t>
      </w:r>
      <w:proofErr w:type="spellEnd"/>
      <w:r w:rsidRPr="009E208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Publica,</w:t>
      </w:r>
      <w:r w:rsidRPr="009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 (4), p.287-292, 12 nov. 2012. Disponível em: &lt;http://www.scielosp.org/pdf/rpsp/v32n4/07.pdf&gt;. Acesso em: 15 set. 2016.</w:t>
      </w:r>
    </w:p>
    <w:p w:rsidR="00780234" w:rsidRPr="009E2087" w:rsidRDefault="00780234" w:rsidP="004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E82" w:rsidRDefault="00011EB6" w:rsidP="004A0639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9E2087">
        <w:rPr>
          <w:rStyle w:val="5yl5"/>
          <w:rFonts w:ascii="Times New Roman" w:hAnsi="Times New Roman" w:cs="Times New Roman"/>
          <w:sz w:val="24"/>
          <w:szCs w:val="24"/>
        </w:rPr>
        <w:t xml:space="preserve">MARTELLI, </w:t>
      </w:r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 xml:space="preserve">Anderson. </w:t>
      </w:r>
      <w:r w:rsidR="00780234" w:rsidRPr="009E2087">
        <w:rPr>
          <w:rStyle w:val="5yl5"/>
          <w:rFonts w:ascii="Times New Roman" w:hAnsi="Times New Roman" w:cs="Times New Roman"/>
          <w:sz w:val="24"/>
          <w:szCs w:val="24"/>
        </w:rPr>
        <w:t>Redução das concentrações de cloreto de sódio na alimentação visando a homeostase da pressão arterial</w:t>
      </w:r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4E82" w:rsidRPr="009E2087">
        <w:rPr>
          <w:rStyle w:val="5yl5"/>
          <w:rFonts w:ascii="Times New Roman" w:hAnsi="Times New Roman" w:cs="Times New Roman"/>
          <w:b/>
          <w:sz w:val="24"/>
          <w:szCs w:val="24"/>
        </w:rPr>
        <w:t>Reget</w:t>
      </w:r>
      <w:proofErr w:type="spellEnd"/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>, [</w:t>
      </w:r>
      <w:proofErr w:type="spellStart"/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>s.I</w:t>
      </w:r>
      <w:proofErr w:type="spellEnd"/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>.], v. 18, n. 1, p. 428-436, 7 de abr. 2014. Universidade Federal de Santa Maria. Disponível em &lt;</w:t>
      </w:r>
      <w:hyperlink r:id="rId9" w:history="1">
        <w:r w:rsidR="001C4E82" w:rsidRPr="009E20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https://periodicos.ufsm.br/reget/article/viewFile/12486/pdf</w:t>
        </w:r>
      </w:hyperlink>
      <w:r w:rsidR="001C4E82" w:rsidRPr="009E2087">
        <w:rPr>
          <w:rStyle w:val="5yl5"/>
          <w:rFonts w:ascii="Times New Roman" w:hAnsi="Times New Roman" w:cs="Times New Roman"/>
          <w:sz w:val="24"/>
          <w:szCs w:val="24"/>
        </w:rPr>
        <w:t>&gt;. Acesso em 16 set. 2016.</w:t>
      </w:r>
    </w:p>
    <w:p w:rsidR="004A0639" w:rsidRPr="009E2087" w:rsidRDefault="004A0639" w:rsidP="004A0639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780234" w:rsidRPr="00780234" w:rsidRDefault="00780234" w:rsidP="004A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0234">
        <w:rPr>
          <w:rFonts w:ascii="Times New Roman" w:eastAsia="Times New Roman" w:hAnsi="Times New Roman" w:cs="Times New Roman"/>
          <w:sz w:val="24"/>
          <w:szCs w:val="24"/>
          <w:lang w:eastAsia="pt-BR"/>
        </w:rPr>
        <w:t>SARNO, Flávio. Estimativa de consumo de sódio pela população brasileira, 2002-2003. Revista Saúde Pública, 2009, v. 02, n. 43, p.221-225, set. 2008. Disponível em: &lt;</w:t>
      </w:r>
      <w:hyperlink r:id="rId10" w:tgtFrame="_blank" w:history="1">
        <w:r w:rsidRPr="0078023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http://www.scielo.br/pdf/rsp/v43n2/230.pdf</w:t>
        </w:r>
      </w:hyperlink>
      <w:r w:rsidRPr="00780234">
        <w:rPr>
          <w:rFonts w:ascii="Times New Roman" w:eastAsia="Times New Roman" w:hAnsi="Times New Roman" w:cs="Times New Roman"/>
          <w:sz w:val="24"/>
          <w:szCs w:val="24"/>
          <w:lang w:eastAsia="pt-BR"/>
        </w:rPr>
        <w:t>&gt;. Acesso em: 17 set. 2016</w:t>
      </w:r>
    </w:p>
    <w:p w:rsidR="00780234" w:rsidRDefault="00780234" w:rsidP="004A0639">
      <w:pPr>
        <w:spacing w:after="0" w:line="240" w:lineRule="auto"/>
      </w:pPr>
    </w:p>
    <w:p w:rsidR="00112612" w:rsidRDefault="0068762D" w:rsidP="004A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76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SOUZA, Amanda de Moura </w:t>
      </w:r>
      <w:proofErr w:type="gramStart"/>
      <w:r w:rsidRPr="0068762D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gramEnd"/>
      <w:r w:rsidRPr="006876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 Impacto da redução do teor de sódio em alimentos processados no consumo de sódio no Brasil. </w:t>
      </w:r>
      <w:r w:rsidRPr="006876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Cadernos de Saúde Pública</w:t>
      </w:r>
      <w:r w:rsidRPr="0068762D">
        <w:rPr>
          <w:rFonts w:ascii="Times New Roman" w:eastAsia="Times New Roman" w:hAnsi="Times New Roman" w:cs="Times New Roman"/>
          <w:sz w:val="24"/>
          <w:szCs w:val="24"/>
          <w:lang w:eastAsia="pt-BR"/>
        </w:rPr>
        <w:t>, Rio de Janeiro, v. 32, n. 2, p.01-07, fev. 2016. Disponível em: &lt;</w:t>
      </w:r>
      <w:hyperlink r:id="rId11" w:tgtFrame="_blank" w:history="1">
        <w:r w:rsidRPr="0068762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http://www.scielo.br/pdf/csp/v32n2/0102-311x-</w:t>
        </w:r>
        <w:r w:rsidRPr="0068762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csp-0102-311x00064615.pdf</w:t>
        </w:r>
      </w:hyperlink>
      <w:r w:rsidRPr="0068762D">
        <w:rPr>
          <w:rFonts w:ascii="Times New Roman" w:eastAsia="Times New Roman" w:hAnsi="Times New Roman" w:cs="Times New Roman"/>
          <w:sz w:val="24"/>
          <w:szCs w:val="24"/>
          <w:lang w:eastAsia="pt-BR"/>
        </w:rPr>
        <w:t>&gt;. Acesso em: 16 set. 2016.</w:t>
      </w:r>
    </w:p>
    <w:p w:rsidR="00780234" w:rsidRDefault="00780234" w:rsidP="00780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0234" w:rsidRDefault="00780234" w:rsidP="00780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0234" w:rsidRPr="00780234" w:rsidRDefault="00780234" w:rsidP="00780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80234" w:rsidRPr="00780234" w:rsidSect="00DD13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DE" w:rsidRDefault="008870DE" w:rsidP="00074C76">
      <w:pPr>
        <w:spacing w:after="0" w:line="240" w:lineRule="auto"/>
      </w:pPr>
      <w:r>
        <w:separator/>
      </w:r>
    </w:p>
  </w:endnote>
  <w:endnote w:type="continuationSeparator" w:id="0">
    <w:p w:rsidR="008870DE" w:rsidRDefault="008870DE" w:rsidP="0007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E" w:rsidRDefault="00DD13DE">
    <w:pPr>
      <w:pStyle w:val="Rodap"/>
    </w:pPr>
  </w:p>
  <w:p w:rsidR="00DD13DE" w:rsidRDefault="00DD13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E" w:rsidRPr="00886A25" w:rsidRDefault="00DD13DE" w:rsidP="00DD13DE">
    <w:pPr>
      <w:spacing w:after="0" w:line="240" w:lineRule="auto"/>
      <w:jc w:val="both"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  <w:vertAlign w:val="superscript"/>
      </w:rPr>
      <w:t>1</w:t>
    </w:r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 xml:space="preserve">Acadêmico do curso de Tecnologia em Alimentos, FAI </w:t>
    </w:r>
    <w:proofErr w:type="spellStart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Faculdaes</w:t>
    </w:r>
    <w:proofErr w:type="spellEnd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 xml:space="preserve">, </w:t>
    </w:r>
    <w:proofErr w:type="spellStart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Itapiranga</w:t>
    </w:r>
    <w:proofErr w:type="spellEnd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/SC e Pós-graduando em Tecnologia e Segurança Alimentar, FAI Faculdades, Itapiranga/SC. E-mail: airtonluizreichert@yahoo.com.br.</w:t>
    </w:r>
  </w:p>
  <w:p w:rsidR="00DD13DE" w:rsidRPr="00886A25" w:rsidRDefault="00DD13DE" w:rsidP="00DD13DE">
    <w:pPr>
      <w:spacing w:after="0" w:line="240" w:lineRule="auto"/>
      <w:jc w:val="both"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proofErr w:type="gramStart"/>
    <w:r w:rsidRPr="00886A25">
      <w:rPr>
        <w:rFonts w:ascii="Times New Roman" w:hAnsi="Times New Roman" w:cs="Times New Roman"/>
        <w:sz w:val="20"/>
        <w:szCs w:val="20"/>
        <w:vertAlign w:val="superscript"/>
      </w:rPr>
      <w:t>2</w:t>
    </w:r>
    <w:r w:rsidRPr="00886A25">
      <w:rPr>
        <w:rFonts w:ascii="Times New Roman" w:hAnsi="Times New Roman" w:cs="Times New Roman"/>
        <w:sz w:val="20"/>
        <w:szCs w:val="20"/>
      </w:rPr>
      <w:t>Acadêmica</w:t>
    </w:r>
    <w:proofErr w:type="gramEnd"/>
    <w:r w:rsidRPr="00886A25">
      <w:rPr>
        <w:rFonts w:ascii="Times New Roman" w:hAnsi="Times New Roman" w:cs="Times New Roman"/>
        <w:sz w:val="20"/>
        <w:szCs w:val="20"/>
      </w:rPr>
      <w:t xml:space="preserve"> do curso de Tecnologia em Alimentos, FAI Faculdades, Itapiranga/SC. E-mail: </w:t>
    </w:r>
    <w:hyperlink r:id="rId1" w:history="1">
      <w:r w:rsidRPr="00886A2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ale_romitti@hotmail.com</w:t>
      </w:r>
    </w:hyperlink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.</w:t>
    </w:r>
  </w:p>
  <w:p w:rsidR="00DD13DE" w:rsidRPr="00886A25" w:rsidRDefault="0068762D" w:rsidP="00DD13DE">
    <w:pPr>
      <w:spacing w:after="0" w:line="240" w:lineRule="auto"/>
      <w:jc w:val="both"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proofErr w:type="gramStart"/>
    <w:r w:rsidRPr="0068762D">
      <w:rPr>
        <w:rStyle w:val="Hyperlink"/>
        <w:rFonts w:ascii="Times New Roman" w:hAnsi="Times New Roman" w:cs="Times New Roman"/>
        <w:color w:val="auto"/>
        <w:sz w:val="20"/>
        <w:szCs w:val="20"/>
        <w:u w:val="none"/>
        <w:vertAlign w:val="superscript"/>
      </w:rPr>
      <w:t>3</w:t>
    </w:r>
    <w:r w:rsidR="00DD13DE"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Acadêmica</w:t>
    </w:r>
    <w:proofErr w:type="gramEnd"/>
    <w:r w:rsidR="00DD13DE"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 xml:space="preserve"> do curso de Tecnologia em Alimentos, FAI Faculdades, Itapiranga/SC. E-mail: lizyelsenbach@hotmail.com.</w:t>
    </w:r>
  </w:p>
  <w:p w:rsidR="00DD13DE" w:rsidRPr="00886A25" w:rsidRDefault="00DD13DE" w:rsidP="00DD13DE">
    <w:pPr>
      <w:spacing w:after="0" w:line="240" w:lineRule="auto"/>
      <w:jc w:val="both"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proofErr w:type="gramStart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  <w:vertAlign w:val="superscript"/>
      </w:rPr>
      <w:t>4</w:t>
    </w:r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Professora</w:t>
    </w:r>
    <w:proofErr w:type="gramEnd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 xml:space="preserve"> e Coordenadora do curso de Tecnologia em Alimentos, FAI Faculdades, </w:t>
    </w:r>
    <w:proofErr w:type="spellStart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Itapiranga</w:t>
    </w:r>
    <w:proofErr w:type="spellEnd"/>
    <w:r w:rsidRPr="00886A25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/SC.</w:t>
    </w:r>
    <w:r w:rsidR="0068762D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 xml:space="preserve"> E-mail: raquelpiletti@gmail.com</w:t>
    </w:r>
  </w:p>
  <w:p w:rsidR="00DD13DE" w:rsidRDefault="00DD1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DE" w:rsidRDefault="008870DE" w:rsidP="00074C76">
      <w:pPr>
        <w:spacing w:after="0" w:line="240" w:lineRule="auto"/>
      </w:pPr>
      <w:r>
        <w:separator/>
      </w:r>
    </w:p>
  </w:footnote>
  <w:footnote w:type="continuationSeparator" w:id="0">
    <w:p w:rsidR="008870DE" w:rsidRDefault="008870DE" w:rsidP="0007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6" w:rsidRDefault="000E12A9">
    <w:pPr>
      <w:pStyle w:val="Cabealho"/>
    </w:pPr>
    <w:r w:rsidRPr="000E12A9">
      <w:rPr>
        <w:noProof/>
        <w:lang w:eastAsia="pt-BR"/>
      </w:rPr>
      <w:drawing>
        <wp:inline distT="0" distB="0" distL="0" distR="0" wp14:anchorId="030DFB37" wp14:editId="4A6B1C7C">
          <wp:extent cx="5400040" cy="449404"/>
          <wp:effectExtent l="0" t="0" r="0" b="8255"/>
          <wp:docPr id="1" name="Imagem 1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87" w:rsidRDefault="007C2687">
    <w:pPr>
      <w:pStyle w:val="Cabealho"/>
    </w:pPr>
    <w:r w:rsidRPr="000E12A9">
      <w:rPr>
        <w:noProof/>
        <w:lang w:eastAsia="pt-BR"/>
      </w:rPr>
      <w:drawing>
        <wp:inline distT="0" distB="0" distL="0" distR="0" wp14:anchorId="22C5EF5B" wp14:editId="1E7C41AA">
          <wp:extent cx="5400040" cy="449404"/>
          <wp:effectExtent l="0" t="0" r="0" b="8255"/>
          <wp:docPr id="2" name="Imagem 2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80C"/>
    <w:multiLevelType w:val="hybridMultilevel"/>
    <w:tmpl w:val="7C1EF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315798"/>
    <w:multiLevelType w:val="hybridMultilevel"/>
    <w:tmpl w:val="70584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6"/>
    <w:rsid w:val="00011EB6"/>
    <w:rsid w:val="00074C76"/>
    <w:rsid w:val="0008559A"/>
    <w:rsid w:val="000E12A9"/>
    <w:rsid w:val="00106660"/>
    <w:rsid w:val="00112612"/>
    <w:rsid w:val="001A4AAD"/>
    <w:rsid w:val="001C4E82"/>
    <w:rsid w:val="002D3E37"/>
    <w:rsid w:val="002E5434"/>
    <w:rsid w:val="003004F2"/>
    <w:rsid w:val="0030069E"/>
    <w:rsid w:val="003047EF"/>
    <w:rsid w:val="00416CAA"/>
    <w:rsid w:val="00436677"/>
    <w:rsid w:val="004520E4"/>
    <w:rsid w:val="0045580B"/>
    <w:rsid w:val="004A0639"/>
    <w:rsid w:val="004E10F1"/>
    <w:rsid w:val="004E52AF"/>
    <w:rsid w:val="005C2ED8"/>
    <w:rsid w:val="005E5AD8"/>
    <w:rsid w:val="00674728"/>
    <w:rsid w:val="0068762D"/>
    <w:rsid w:val="006D5E7C"/>
    <w:rsid w:val="00766038"/>
    <w:rsid w:val="00780234"/>
    <w:rsid w:val="007A7967"/>
    <w:rsid w:val="007C2687"/>
    <w:rsid w:val="007D5AE9"/>
    <w:rsid w:val="0088680A"/>
    <w:rsid w:val="00886A25"/>
    <w:rsid w:val="008870DE"/>
    <w:rsid w:val="00896A04"/>
    <w:rsid w:val="00973AC3"/>
    <w:rsid w:val="009E2087"/>
    <w:rsid w:val="00A617FC"/>
    <w:rsid w:val="00A911E4"/>
    <w:rsid w:val="00AB02C8"/>
    <w:rsid w:val="00AB5E13"/>
    <w:rsid w:val="00B0561F"/>
    <w:rsid w:val="00B26B86"/>
    <w:rsid w:val="00BA7E07"/>
    <w:rsid w:val="00BB2BA0"/>
    <w:rsid w:val="00BD1F3C"/>
    <w:rsid w:val="00CC7A75"/>
    <w:rsid w:val="00CE6DA0"/>
    <w:rsid w:val="00D14380"/>
    <w:rsid w:val="00DC1D80"/>
    <w:rsid w:val="00DC4F3C"/>
    <w:rsid w:val="00DD13DE"/>
    <w:rsid w:val="00E0094E"/>
    <w:rsid w:val="00E15DC1"/>
    <w:rsid w:val="00E2553C"/>
    <w:rsid w:val="00EE6E88"/>
    <w:rsid w:val="00EE7067"/>
    <w:rsid w:val="00F41C57"/>
    <w:rsid w:val="00F61FE0"/>
    <w:rsid w:val="00F9103C"/>
    <w:rsid w:val="00FA227F"/>
    <w:rsid w:val="00FA6BB1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76"/>
  </w:style>
  <w:style w:type="paragraph" w:styleId="Rodap">
    <w:name w:val="footer"/>
    <w:basedOn w:val="Normal"/>
    <w:link w:val="Rodap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76"/>
  </w:style>
  <w:style w:type="paragraph" w:styleId="PargrafodaLista">
    <w:name w:val="List Paragraph"/>
    <w:basedOn w:val="Normal"/>
    <w:uiPriority w:val="34"/>
    <w:qFormat/>
    <w:rsid w:val="00B26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rte">
    <w:name w:val="Strong"/>
    <w:basedOn w:val="Fontepargpadro"/>
    <w:uiPriority w:val="22"/>
    <w:qFormat/>
    <w:rsid w:val="00B26B86"/>
    <w:rPr>
      <w:b/>
      <w:bCs/>
    </w:rPr>
  </w:style>
  <w:style w:type="character" w:styleId="Hyperlink">
    <w:name w:val="Hyperlink"/>
    <w:uiPriority w:val="99"/>
    <w:unhideWhenUsed/>
    <w:rsid w:val="00886A2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6DA0"/>
  </w:style>
  <w:style w:type="character" w:customStyle="1" w:styleId="5yl5">
    <w:name w:val="_5yl5"/>
    <w:basedOn w:val="Fontepargpadro"/>
    <w:rsid w:val="00CE6DA0"/>
  </w:style>
  <w:style w:type="paragraph" w:styleId="Textodebalo">
    <w:name w:val="Balloon Text"/>
    <w:basedOn w:val="Normal"/>
    <w:link w:val="TextodebaloChar"/>
    <w:uiPriority w:val="99"/>
    <w:semiHidden/>
    <w:unhideWhenUsed/>
    <w:rsid w:val="007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76"/>
  </w:style>
  <w:style w:type="paragraph" w:styleId="Rodap">
    <w:name w:val="footer"/>
    <w:basedOn w:val="Normal"/>
    <w:link w:val="Rodap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76"/>
  </w:style>
  <w:style w:type="paragraph" w:styleId="PargrafodaLista">
    <w:name w:val="List Paragraph"/>
    <w:basedOn w:val="Normal"/>
    <w:uiPriority w:val="34"/>
    <w:qFormat/>
    <w:rsid w:val="00B26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rte">
    <w:name w:val="Strong"/>
    <w:basedOn w:val="Fontepargpadro"/>
    <w:uiPriority w:val="22"/>
    <w:qFormat/>
    <w:rsid w:val="00B26B86"/>
    <w:rPr>
      <w:b/>
      <w:bCs/>
    </w:rPr>
  </w:style>
  <w:style w:type="character" w:styleId="Hyperlink">
    <w:name w:val="Hyperlink"/>
    <w:uiPriority w:val="99"/>
    <w:unhideWhenUsed/>
    <w:rsid w:val="00886A2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6DA0"/>
  </w:style>
  <w:style w:type="character" w:customStyle="1" w:styleId="5yl5">
    <w:name w:val="_5yl5"/>
    <w:basedOn w:val="Fontepargpadro"/>
    <w:rsid w:val="00CE6DA0"/>
  </w:style>
  <w:style w:type="paragraph" w:styleId="Textodebalo">
    <w:name w:val="Balloon Text"/>
    <w:basedOn w:val="Normal"/>
    <w:link w:val="TextodebaloChar"/>
    <w:uiPriority w:val="99"/>
    <w:semiHidden/>
    <w:unhideWhenUsed/>
    <w:rsid w:val="007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cer.edu.br/site/pdfs/perspectiva/141_399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lo.br/pdf/csp/v32n2/0102-311x-csp-0102-311x000646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ielo.br/pdf/rsp/v43n2/2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iodicos.ufsm.br/reget/article/viewFile/12486/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_romitt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2323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Alessandra .</cp:lastModifiedBy>
  <cp:revision>6</cp:revision>
  <cp:lastPrinted>2016-09-18T17:20:00Z</cp:lastPrinted>
  <dcterms:created xsi:type="dcterms:W3CDTF">2016-09-18T17:07:00Z</dcterms:created>
  <dcterms:modified xsi:type="dcterms:W3CDTF">2016-09-20T15:57:00Z</dcterms:modified>
</cp:coreProperties>
</file>